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63" w:rsidRPr="00091463" w:rsidRDefault="00091463" w:rsidP="000914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>«Коррупция (понятие, ответственность,</w:t>
      </w:r>
      <w:proofErr w:type="gramEnd"/>
    </w:p>
    <w:p w:rsidR="00091463" w:rsidRPr="00091463" w:rsidRDefault="00091463" w:rsidP="000914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91463" w:rsidRDefault="00091463" w:rsidP="0009146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противодействие коррупции)»</w:t>
      </w:r>
    </w:p>
    <w:p w:rsid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На сегодняшний день существует четкое определение понятия «коррупция», установленное законом. Определение понятия «коррупция» приведено в Федеральном законе от 25.12.2008 № 273-ФЗ «О противодействии коррупции».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лицами, а также совершение указанных деяний от имени или в интересах юридического лица.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Формы  коррупции.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Как социальное явление коррупция достаточно многолика и многогранна. Коррупция проявляется в совершении: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-дисциплинарных правонарушений, т.е.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своего статуса для получения некоторых преимуществ, за которое предусмотрено дисциплинарное взыскание;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Более подробно рассмотрим уголовно-наказуемые коррупционные деяния.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К коррупционным деяниям относятся следующие преступления: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>лоупотребление должностными полномочиями (статья 285 Уголовного кодекса Российской Федерации[1]),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-превышение должностных полномочий (статья 286 УК РФ);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-получение взятки (статья 290 УК РФ)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-дача взятки (статья 291 УК РФ);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-злоупотребление полномочиями (статья 201 УК РФ);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-коммерческий подкуп (статья 204 УК РФ), а также иные деяния, попадающие под понятие "коррупция", указанное выше.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Основным коррупционным деянием является взятка. Взятка -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Взяткой признается передача и получение материальных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Злоупотребление полномочиями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Злоупотребление - это использование коррупционером своего служебного положения вопреки интересам службы (организации) либо явно выходящие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Должностное лицо или лицо, выполняющее управленческие функции в коммерческой или иной организации, в таких случаях действует в пределах своих полномочий по формальным основаниям либо выходит за пределы имеющихся у него полномочий. Это часто происходит вопреки интересам службы и организации.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Коммерческий подкуп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lastRenderedPageBreak/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"коррупция".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выполняющим управленческие функции в коммерческой или иной организации.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и за взяточничество, за коммерческий подкуп Уголовный кодексом Российской Федерации предусматривается уголовная ответственность, лица подкупаемого, так и лица подкупающего.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Ответственность за коррупцию.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Рассмотрим вопросы уголовной ответственности за совершение коррупционных правонарушений.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предусматривается уголовная ответственность вплоть до лишения свободы на срок до 15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как за получение взятки так и за дачу взятки.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То есть перед законом отвечает не только лицо, которое получает взятку, но и то лицо, которое взятку дает, или от чьего имени взятка передается взяткополучателю.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если взятка передается через посредника, то он также подлежит уголовной ответственности за пособничество в даче взятки.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Понятие взяточничества охватывает два вида преступлений: получение взятки (статья 290 УК РФ) и дача взятки (статья 291 УК РФ). Близки к ним такие уголовно наказуемые деяния, как коммерческий подкуп (статья 204 УК РФ) и провокация взятки либо коммерческого подкупа (статья 304 УК РФ).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Состав преступления (взяточничества) будет иметь место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 xml:space="preserve">Дача взятки при отсутствии обстоятельств, отягчающих ответственность, 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</w:t>
      </w:r>
      <w:r w:rsidRPr="00091463">
        <w:rPr>
          <w:rFonts w:ascii="Times New Roman" w:hAnsi="Times New Roman" w:cs="Times New Roman"/>
          <w:sz w:val="28"/>
          <w:szCs w:val="28"/>
        </w:rPr>
        <w:lastRenderedPageBreak/>
        <w:t>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лет или без такового, либо принудительными работами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>При наличии обстоятельств, отягчающих ответственность (дача взятки должностному лицу за совершение им заведомо незаконных действий (бездействия) в особо крупном размере, группой лиц по предварительному сговору или организованной группой), дача взятки наказывается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лет или без такового.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Дача взятки может осуществляться с помощью посредника. Посредничеством во взяточничестве признается совершение действий, направленных на передачу взятки: непосредственная передача предмета взятки, создание условий для такой 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Необходимо отметить, что лицо, давшее взятку, освобождается от уголовной ответственности, если имело место: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а) вымогательство взятки со стороны должностного лица;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б) если лицо добровольно сообщило органу, имеющему право возбудить уголовное дело, о даче взятки;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в) если лицо активно способствовало раскрытию и (или) расследованию преступления;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Необходимо знать, что получение взятки - одно из самых общественно опасных должностных преступлений, особенно если оно совершено в особо крупном </w:t>
      </w:r>
      <w:r w:rsidRPr="00091463">
        <w:rPr>
          <w:rFonts w:ascii="Times New Roman" w:hAnsi="Times New Roman" w:cs="Times New Roman"/>
          <w:sz w:val="28"/>
          <w:szCs w:val="28"/>
        </w:rPr>
        <w:lastRenderedPageBreak/>
        <w:t>размере, группой лиц по предварительному сговору или организованной группой, сопряжено с вымогательством взятки.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Обстоятельствами, отягчающими уголовную ответственность за получение взятки, являются: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получение должностным лицом взятки за незаконные действия (бездействие);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получение взятки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  получение взятки группой лиц по предварительному сговору или организованной группой;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  вымогательство взятки;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  получение взятки в крупном размере (крупным размером признаются сумма денег, стоимость ценных бумаг, иного имущества или выгод имущественного характера, превышающие 150 тысяч рублей).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  получение взятки в особо крупном размере (особо крупным размером признаются сумма денег, стоимость ценных бумаг, иного имущества или выгод имущественного характера, превышающие 1 миллион рублей).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Самым мягким наказанием за получение взятки является штраф, а самым суровым - лишение свободы на срок до 15 лет. Кроме того, за получение взятки лишают права занимать определенные должности или заниматься определенной деятельностью (по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>. 1 ст. 290 УК РФ на срок до трех лет, по ч. 6 ст. 290 УК РФ на срок до 15 лет).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Противодействие коррупции.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  <w:proofErr w:type="gramEnd"/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Основными направлениями деятельности государственных органов по повышению эффективности борьбы с коррупцией законодатель определил: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-проведение единой государственной политики в области противодействия коррупции;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463">
        <w:rPr>
          <w:rFonts w:ascii="Times New Roman" w:hAnsi="Times New Roman" w:cs="Times New Roman"/>
          <w:sz w:val="28"/>
          <w:szCs w:val="28"/>
        </w:rPr>
        <w:t xml:space="preserve">-создание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 принятие законодательных, административных и иных мер, направленных на привлечение государственных и муниципальных </w:t>
      </w:r>
      <w:r w:rsidRPr="00091463">
        <w:rPr>
          <w:rFonts w:ascii="Times New Roman" w:hAnsi="Times New Roman" w:cs="Times New Roman"/>
          <w:sz w:val="28"/>
          <w:szCs w:val="28"/>
        </w:rPr>
        <w:lastRenderedPageBreak/>
        <w:t>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proofErr w:type="gramEnd"/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-совершенствование системы и структуры государственных органов, создание механизмов общественного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их деятельностью;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-введение антикоррупционных стандартов, т.е.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-обеспечение независимости средств массовой информации;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-неукоснительное соблюдение принципов независимости судей и невмешательства в судебную деятельность;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-совершенствование организации деятельности правоохранительных и контролирующих органов по противодействию коррупции; совершенствование порядка прохождения государственной и муниципальной службы;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-устранение необоснованных запретов и ограничений, особенно в области экономической деятельности;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</w:t>
      </w:r>
      <w:proofErr w:type="spellStart"/>
      <w:r w:rsidRPr="00091463">
        <w:rPr>
          <w:rFonts w:ascii="Times New Roman" w:hAnsi="Times New Roman" w:cs="Times New Roman"/>
          <w:sz w:val="28"/>
          <w:szCs w:val="28"/>
        </w:rPr>
        <w:t>таюке</w:t>
      </w:r>
      <w:proofErr w:type="spellEnd"/>
      <w:r w:rsidRPr="00091463">
        <w:rPr>
          <w:rFonts w:ascii="Times New Roman" w:hAnsi="Times New Roman" w:cs="Times New Roman"/>
          <w:sz w:val="28"/>
          <w:szCs w:val="28"/>
        </w:rPr>
        <w:t xml:space="preserve"> порядка передачи прав на использование такого имущества и его отчуждения;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-повышение уровня оплаты труда и социальной защищенности государственных и муниципальных служащих;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</w:t>
      </w:r>
      <w:r w:rsidRPr="00091463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-усиление </w:t>
      </w:r>
      <w:proofErr w:type="gramStart"/>
      <w:r w:rsidRPr="0009146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91463">
        <w:rPr>
          <w:rFonts w:ascii="Times New Roman" w:hAnsi="Times New Roman" w:cs="Times New Roman"/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 xml:space="preserve">-передача части функций государственных органов </w:t>
      </w:r>
      <w:proofErr w:type="spellStart"/>
      <w:r w:rsidRPr="00091463">
        <w:rPr>
          <w:rFonts w:ascii="Times New Roman" w:hAnsi="Times New Roman" w:cs="Times New Roman"/>
          <w:sz w:val="28"/>
          <w:szCs w:val="28"/>
        </w:rPr>
        <w:t>саморегулируемым</w:t>
      </w:r>
      <w:proofErr w:type="spellEnd"/>
      <w:r w:rsidRPr="00091463">
        <w:rPr>
          <w:rFonts w:ascii="Times New Roman" w:hAnsi="Times New Roman" w:cs="Times New Roman"/>
          <w:sz w:val="28"/>
          <w:szCs w:val="28"/>
        </w:rPr>
        <w:t xml:space="preserve"> организациям, а также иным негосударственным организациям;</w:t>
      </w:r>
    </w:p>
    <w:p w:rsidR="00091463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AF2" w:rsidRPr="00091463" w:rsidRDefault="00091463" w:rsidP="000914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463">
        <w:rPr>
          <w:rFonts w:ascii="Times New Roman" w:hAnsi="Times New Roman" w:cs="Times New Roman"/>
          <w:sz w:val="28"/>
          <w:szCs w:val="28"/>
        </w:rPr>
        <w:t>-повышение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коррупции.</w:t>
      </w:r>
    </w:p>
    <w:sectPr w:rsidR="00697AF2" w:rsidRPr="00091463" w:rsidSect="000914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1463"/>
    <w:rsid w:val="00012E12"/>
    <w:rsid w:val="00036D67"/>
    <w:rsid w:val="00075B63"/>
    <w:rsid w:val="00091463"/>
    <w:rsid w:val="00094751"/>
    <w:rsid w:val="0009520A"/>
    <w:rsid w:val="00104F21"/>
    <w:rsid w:val="001276D9"/>
    <w:rsid w:val="0013565C"/>
    <w:rsid w:val="0013767C"/>
    <w:rsid w:val="0017284C"/>
    <w:rsid w:val="00195676"/>
    <w:rsid w:val="002052C2"/>
    <w:rsid w:val="002126F9"/>
    <w:rsid w:val="00212A31"/>
    <w:rsid w:val="00213E5D"/>
    <w:rsid w:val="00221F10"/>
    <w:rsid w:val="00230A5E"/>
    <w:rsid w:val="00233D01"/>
    <w:rsid w:val="0029500C"/>
    <w:rsid w:val="002C4D65"/>
    <w:rsid w:val="002F0E26"/>
    <w:rsid w:val="00391C2B"/>
    <w:rsid w:val="003B34DC"/>
    <w:rsid w:val="0040051B"/>
    <w:rsid w:val="00407B32"/>
    <w:rsid w:val="0047504F"/>
    <w:rsid w:val="00483B90"/>
    <w:rsid w:val="004F2458"/>
    <w:rsid w:val="0056075D"/>
    <w:rsid w:val="00561524"/>
    <w:rsid w:val="0056315A"/>
    <w:rsid w:val="00573ABE"/>
    <w:rsid w:val="0058277F"/>
    <w:rsid w:val="005B6BBE"/>
    <w:rsid w:val="005E154A"/>
    <w:rsid w:val="00610EE8"/>
    <w:rsid w:val="00611248"/>
    <w:rsid w:val="006241CB"/>
    <w:rsid w:val="00630442"/>
    <w:rsid w:val="006526BE"/>
    <w:rsid w:val="006911A1"/>
    <w:rsid w:val="00697AF2"/>
    <w:rsid w:val="006A5BF9"/>
    <w:rsid w:val="006A64E8"/>
    <w:rsid w:val="006B0B17"/>
    <w:rsid w:val="006B2F0D"/>
    <w:rsid w:val="00763877"/>
    <w:rsid w:val="00785DFA"/>
    <w:rsid w:val="00800921"/>
    <w:rsid w:val="00816146"/>
    <w:rsid w:val="00817F47"/>
    <w:rsid w:val="00872FD3"/>
    <w:rsid w:val="00884C6C"/>
    <w:rsid w:val="008B3D15"/>
    <w:rsid w:val="008D21D7"/>
    <w:rsid w:val="008D41DF"/>
    <w:rsid w:val="00945B8E"/>
    <w:rsid w:val="0096506B"/>
    <w:rsid w:val="0097027A"/>
    <w:rsid w:val="009927B8"/>
    <w:rsid w:val="00996F7C"/>
    <w:rsid w:val="009C5525"/>
    <w:rsid w:val="00A31D8C"/>
    <w:rsid w:val="00AA064F"/>
    <w:rsid w:val="00AD5344"/>
    <w:rsid w:val="00AF6FEE"/>
    <w:rsid w:val="00B16A42"/>
    <w:rsid w:val="00B5035B"/>
    <w:rsid w:val="00B52163"/>
    <w:rsid w:val="00B53D15"/>
    <w:rsid w:val="00BA244B"/>
    <w:rsid w:val="00BC7659"/>
    <w:rsid w:val="00C07371"/>
    <w:rsid w:val="00C5774F"/>
    <w:rsid w:val="00C75064"/>
    <w:rsid w:val="00CB26F9"/>
    <w:rsid w:val="00CD2D38"/>
    <w:rsid w:val="00CE796A"/>
    <w:rsid w:val="00D006F1"/>
    <w:rsid w:val="00D33BD2"/>
    <w:rsid w:val="00D95BA4"/>
    <w:rsid w:val="00E2227F"/>
    <w:rsid w:val="00EC0317"/>
    <w:rsid w:val="00ED1662"/>
    <w:rsid w:val="00F01DA7"/>
    <w:rsid w:val="00F1086D"/>
    <w:rsid w:val="00F35EED"/>
    <w:rsid w:val="00FA5D61"/>
    <w:rsid w:val="00FA6E84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2279</Words>
  <Characters>12993</Characters>
  <Application>Microsoft Office Word</Application>
  <DocSecurity>0</DocSecurity>
  <Lines>108</Lines>
  <Paragraphs>30</Paragraphs>
  <ScaleCrop>false</ScaleCrop>
  <Company/>
  <LinksUpToDate>false</LinksUpToDate>
  <CharactersWithSpaces>15242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2020-10-13T04:35:00Z</dcterms:created>
  <dcterms:modified xsi:type="dcterms:W3CDTF">2020-10-13T04:36:00Z</dcterms:modified>
</cp:coreProperties>
</file>